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7" w:rsidRDefault="002779A5">
      <w:r>
        <w:t xml:space="preserve">Form A                                                                                    </w:t>
      </w:r>
      <w:proofErr w:type="gramStart"/>
      <w:r>
        <w:t>PLOs  and</w:t>
      </w:r>
      <w:proofErr w:type="gramEnd"/>
      <w:r>
        <w:t xml:space="preserve"> 5 Year Assessment schedule                                                         Last Updated 8 /8/2013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540"/>
        <w:gridCol w:w="630"/>
        <w:gridCol w:w="630"/>
        <w:gridCol w:w="3600"/>
        <w:gridCol w:w="3798"/>
      </w:tblGrid>
      <w:tr w:rsidR="002779A5" w:rsidTr="008D14D1">
        <w:tc>
          <w:tcPr>
            <w:tcW w:w="14616" w:type="dxa"/>
            <w:gridSpan w:val="8"/>
          </w:tcPr>
          <w:p w:rsidR="002779A5" w:rsidRPr="002779A5" w:rsidRDefault="002779A5" w:rsidP="002779A5">
            <w:pPr>
              <w:jc w:val="center"/>
              <w:rPr>
                <w:b/>
                <w:sz w:val="24"/>
                <w:szCs w:val="24"/>
              </w:rPr>
            </w:pPr>
            <w:r w:rsidRPr="002779A5">
              <w:rPr>
                <w:b/>
                <w:sz w:val="24"/>
                <w:szCs w:val="24"/>
              </w:rPr>
              <w:t>Surgical Technology</w:t>
            </w:r>
          </w:p>
          <w:p w:rsidR="002779A5" w:rsidRDefault="002779A5" w:rsidP="002779A5">
            <w:pPr>
              <w:jc w:val="center"/>
            </w:pPr>
            <w:r w:rsidRPr="002779A5">
              <w:rPr>
                <w:b/>
                <w:sz w:val="24"/>
                <w:szCs w:val="24"/>
              </w:rPr>
              <w:t>2013</w:t>
            </w:r>
          </w:p>
        </w:tc>
      </w:tr>
      <w:tr w:rsidR="002779A5" w:rsidTr="003B0AEE">
        <w:tc>
          <w:tcPr>
            <w:tcW w:w="14616" w:type="dxa"/>
            <w:gridSpan w:val="8"/>
          </w:tcPr>
          <w:p w:rsidR="002779A5" w:rsidRPr="002779A5" w:rsidRDefault="002779A5" w:rsidP="002779A5">
            <w:pPr>
              <w:jc w:val="center"/>
              <w:rPr>
                <w:b/>
                <w:sz w:val="24"/>
                <w:szCs w:val="24"/>
              </w:rPr>
            </w:pPr>
            <w:r w:rsidRPr="002779A5">
              <w:rPr>
                <w:b/>
                <w:sz w:val="24"/>
                <w:szCs w:val="24"/>
              </w:rPr>
              <w:t>School of Health sciences</w:t>
            </w:r>
          </w:p>
          <w:p w:rsidR="002779A5" w:rsidRDefault="002779A5" w:rsidP="002779A5">
            <w:pPr>
              <w:jc w:val="center"/>
            </w:pPr>
            <w:r w:rsidRPr="002779A5">
              <w:rPr>
                <w:b/>
                <w:sz w:val="24"/>
                <w:szCs w:val="24"/>
              </w:rPr>
              <w:t>Dixie State University</w:t>
            </w:r>
          </w:p>
        </w:tc>
      </w:tr>
      <w:tr w:rsidR="002779A5" w:rsidTr="00B75AF7">
        <w:tc>
          <w:tcPr>
            <w:tcW w:w="14616" w:type="dxa"/>
            <w:gridSpan w:val="8"/>
          </w:tcPr>
          <w:p w:rsidR="002779A5" w:rsidRDefault="002779A5"/>
        </w:tc>
      </w:tr>
      <w:tr w:rsidR="002779A5" w:rsidTr="008563DA">
        <w:tc>
          <w:tcPr>
            <w:tcW w:w="4338" w:type="dxa"/>
          </w:tcPr>
          <w:p w:rsidR="008563DA" w:rsidRDefault="008563DA">
            <w:pPr>
              <w:rPr>
                <w:b/>
              </w:rPr>
            </w:pPr>
          </w:p>
          <w:p w:rsidR="002779A5" w:rsidRDefault="002779A5" w:rsidP="008563DA">
            <w:r>
              <w:rPr>
                <w:b/>
              </w:rPr>
              <w:t>Program Learning Outcomes</w:t>
            </w:r>
          </w:p>
        </w:tc>
        <w:tc>
          <w:tcPr>
            <w:tcW w:w="2880" w:type="dxa"/>
            <w:gridSpan w:val="5"/>
          </w:tcPr>
          <w:p w:rsidR="002779A5" w:rsidRPr="002779A5" w:rsidRDefault="002779A5" w:rsidP="002779A5">
            <w:pPr>
              <w:jc w:val="center"/>
              <w:rPr>
                <w:b/>
              </w:rPr>
            </w:pPr>
            <w:r w:rsidRPr="002779A5">
              <w:rPr>
                <w:b/>
              </w:rPr>
              <w:t>When PLOs Assessed</w:t>
            </w:r>
          </w:p>
          <w:p w:rsidR="002779A5" w:rsidRDefault="002779A5" w:rsidP="002779A5">
            <w:pPr>
              <w:jc w:val="center"/>
            </w:pPr>
            <w:r w:rsidRPr="002779A5">
              <w:rPr>
                <w:b/>
              </w:rPr>
              <w:t>During a 5-Year Cycle</w:t>
            </w:r>
          </w:p>
        </w:tc>
        <w:tc>
          <w:tcPr>
            <w:tcW w:w="3600" w:type="dxa"/>
          </w:tcPr>
          <w:p w:rsidR="008563DA" w:rsidRDefault="008563DA">
            <w:pPr>
              <w:rPr>
                <w:b/>
              </w:rPr>
            </w:pPr>
          </w:p>
          <w:p w:rsidR="002779A5" w:rsidRPr="008563DA" w:rsidRDefault="002779A5">
            <w:pPr>
              <w:rPr>
                <w:b/>
              </w:rPr>
            </w:pPr>
            <w:r w:rsidRPr="008563DA">
              <w:rPr>
                <w:b/>
              </w:rPr>
              <w:t>Direct Evidence of Student Learning</w:t>
            </w:r>
          </w:p>
        </w:tc>
        <w:tc>
          <w:tcPr>
            <w:tcW w:w="3798" w:type="dxa"/>
          </w:tcPr>
          <w:p w:rsidR="008563DA" w:rsidRDefault="008563DA">
            <w:pPr>
              <w:rPr>
                <w:b/>
              </w:rPr>
            </w:pPr>
          </w:p>
          <w:p w:rsidR="002779A5" w:rsidRPr="008563DA" w:rsidRDefault="002779A5">
            <w:pPr>
              <w:rPr>
                <w:b/>
              </w:rPr>
            </w:pPr>
            <w:r w:rsidRPr="008563DA">
              <w:rPr>
                <w:b/>
              </w:rPr>
              <w:t>Indirect Evidence of Student Learning</w:t>
            </w:r>
          </w:p>
        </w:tc>
      </w:tr>
      <w:tr w:rsidR="008563DA" w:rsidTr="008563DA">
        <w:tc>
          <w:tcPr>
            <w:tcW w:w="4338" w:type="dxa"/>
          </w:tcPr>
          <w:p w:rsidR="002779A5" w:rsidRDefault="008563DA" w:rsidP="008563DA">
            <w:r>
              <w:t xml:space="preserve">Please list all the learning outcomes for the degree program below (what </w:t>
            </w:r>
            <w:proofErr w:type="spellStart"/>
            <w:r w:rsidR="00791DB7">
              <w:t>graduat</w:t>
            </w:r>
            <w:r>
              <w:t>s</w:t>
            </w:r>
            <w:proofErr w:type="spellEnd"/>
            <w:r>
              <w:t xml:space="preserve"> know, do, and value)</w:t>
            </w:r>
          </w:p>
        </w:tc>
        <w:tc>
          <w:tcPr>
            <w:tcW w:w="540" w:type="dxa"/>
          </w:tcPr>
          <w:p w:rsidR="002779A5" w:rsidRDefault="008563DA">
            <w:r>
              <w:t>AY</w:t>
            </w:r>
          </w:p>
          <w:p w:rsidR="008563DA" w:rsidRDefault="008563DA">
            <w:r>
              <w:t>13</w:t>
            </w:r>
          </w:p>
          <w:p w:rsidR="008563DA" w:rsidRDefault="008563DA">
            <w:r>
              <w:t xml:space="preserve">  -</w:t>
            </w:r>
          </w:p>
          <w:p w:rsidR="008563DA" w:rsidRDefault="008563DA">
            <w:r>
              <w:t>14</w:t>
            </w:r>
          </w:p>
        </w:tc>
        <w:tc>
          <w:tcPr>
            <w:tcW w:w="540" w:type="dxa"/>
          </w:tcPr>
          <w:p w:rsidR="002779A5" w:rsidRDefault="008563DA">
            <w:r>
              <w:t>AY</w:t>
            </w:r>
          </w:p>
          <w:p w:rsidR="008563DA" w:rsidRDefault="008563DA">
            <w:r>
              <w:t>14</w:t>
            </w:r>
          </w:p>
          <w:p w:rsidR="008563DA" w:rsidRDefault="008563DA">
            <w:r>
              <w:t xml:space="preserve"> -</w:t>
            </w:r>
          </w:p>
          <w:p w:rsidR="008563DA" w:rsidRDefault="008563DA">
            <w:r>
              <w:t>15</w:t>
            </w:r>
          </w:p>
        </w:tc>
        <w:tc>
          <w:tcPr>
            <w:tcW w:w="540" w:type="dxa"/>
          </w:tcPr>
          <w:p w:rsidR="002779A5" w:rsidRDefault="008563DA">
            <w:r>
              <w:t>AY</w:t>
            </w:r>
          </w:p>
          <w:p w:rsidR="008563DA" w:rsidRDefault="008563DA">
            <w:r>
              <w:t>15</w:t>
            </w:r>
          </w:p>
          <w:p w:rsidR="008563DA" w:rsidRDefault="008563DA">
            <w:r>
              <w:t>-</w:t>
            </w:r>
          </w:p>
          <w:p w:rsidR="008563DA" w:rsidRDefault="008563DA">
            <w:r>
              <w:t>16</w:t>
            </w:r>
          </w:p>
        </w:tc>
        <w:tc>
          <w:tcPr>
            <w:tcW w:w="630" w:type="dxa"/>
          </w:tcPr>
          <w:p w:rsidR="002779A5" w:rsidRDefault="008563DA">
            <w:r>
              <w:t>AY</w:t>
            </w:r>
          </w:p>
          <w:p w:rsidR="008563DA" w:rsidRDefault="008563DA">
            <w:r>
              <w:t>16</w:t>
            </w:r>
          </w:p>
          <w:p w:rsidR="008563DA" w:rsidRDefault="008563DA">
            <w:r>
              <w:t xml:space="preserve"> -</w:t>
            </w:r>
          </w:p>
          <w:p w:rsidR="008563DA" w:rsidRDefault="008563DA">
            <w:r>
              <w:t>17</w:t>
            </w:r>
          </w:p>
        </w:tc>
        <w:tc>
          <w:tcPr>
            <w:tcW w:w="630" w:type="dxa"/>
          </w:tcPr>
          <w:p w:rsidR="002779A5" w:rsidRDefault="008563DA">
            <w:r>
              <w:t>AY</w:t>
            </w:r>
          </w:p>
          <w:p w:rsidR="008563DA" w:rsidRDefault="008563DA">
            <w:r>
              <w:t>17</w:t>
            </w:r>
          </w:p>
          <w:p w:rsidR="008563DA" w:rsidRDefault="008563DA">
            <w:r>
              <w:t xml:space="preserve"> -</w:t>
            </w:r>
          </w:p>
          <w:p w:rsidR="008563DA" w:rsidRDefault="008563DA">
            <w:r>
              <w:t>18</w:t>
            </w:r>
          </w:p>
        </w:tc>
        <w:tc>
          <w:tcPr>
            <w:tcW w:w="3600" w:type="dxa"/>
          </w:tcPr>
          <w:p w:rsidR="002779A5" w:rsidRDefault="008563DA" w:rsidP="008563DA">
            <w:r>
              <w:t>Describe the instrument(s) to be used. The course(s) in which the student artifact will be collected and the anticipated scoring strategy and target of success.</w:t>
            </w:r>
          </w:p>
        </w:tc>
        <w:tc>
          <w:tcPr>
            <w:tcW w:w="3798" w:type="dxa"/>
          </w:tcPr>
          <w:p w:rsidR="002779A5" w:rsidRDefault="008563DA">
            <w:r>
              <w:t>Describe the instrument(s) to be used and the anticipated scoring strategy and target of success/</w:t>
            </w:r>
          </w:p>
        </w:tc>
      </w:tr>
      <w:tr w:rsidR="00791DB7" w:rsidTr="008563DA">
        <w:tc>
          <w:tcPr>
            <w:tcW w:w="4338" w:type="dxa"/>
          </w:tcPr>
          <w:p w:rsidR="00791DB7" w:rsidRDefault="00791DB7" w:rsidP="001A6D7D">
            <w:r>
              <w:t xml:space="preserve">PLO 1: </w:t>
            </w:r>
            <w:r w:rsidRPr="00791DB7">
              <w:t>The students will be able to prepare and maintain a sterile field.</w:t>
            </w:r>
            <w:r>
              <w:t xml:space="preserve"> (Skill)</w:t>
            </w:r>
            <w:r w:rsidR="001A6D7D">
              <w:t xml:space="preserve"> </w:t>
            </w:r>
          </w:p>
        </w:tc>
        <w:tc>
          <w:tcPr>
            <w:tcW w:w="540" w:type="dxa"/>
          </w:tcPr>
          <w:p w:rsidR="00791DB7" w:rsidRDefault="00791DB7" w:rsidP="004618BC"/>
          <w:p w:rsidR="00791DB7" w:rsidRDefault="00791DB7" w:rsidP="004618BC">
            <w:r>
              <w:t xml:space="preserve"> X</w:t>
            </w:r>
          </w:p>
        </w:tc>
        <w:tc>
          <w:tcPr>
            <w:tcW w:w="540" w:type="dxa"/>
          </w:tcPr>
          <w:p w:rsidR="00791DB7" w:rsidRDefault="00791DB7" w:rsidP="004618BC"/>
        </w:tc>
        <w:tc>
          <w:tcPr>
            <w:tcW w:w="54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  <w:p w:rsidR="00FD6317" w:rsidRDefault="00FD6317" w:rsidP="004618BC">
            <w:r>
              <w:t>X</w:t>
            </w:r>
          </w:p>
        </w:tc>
        <w:tc>
          <w:tcPr>
            <w:tcW w:w="3600" w:type="dxa"/>
          </w:tcPr>
          <w:p w:rsidR="00874EB1" w:rsidRDefault="00E04E86" w:rsidP="004618BC">
            <w:r>
              <w:t xml:space="preserve">Preceptor Scores on Student Performance Evaluation </w:t>
            </w:r>
            <w:r w:rsidR="00776197">
              <w:t xml:space="preserve">Rubric </w:t>
            </w:r>
            <w:r>
              <w:t>(SURG 1080)</w:t>
            </w:r>
            <w:r w:rsidR="00874EB1">
              <w:t xml:space="preserve"> – week 7 of Fall semester</w:t>
            </w:r>
          </w:p>
          <w:p w:rsidR="00776197" w:rsidRDefault="00776197" w:rsidP="004618BC"/>
          <w:p w:rsidR="00791DB7" w:rsidRDefault="00776197" w:rsidP="004618BC">
            <w:r>
              <w:t xml:space="preserve">Practicum – Clinical Evaluation Rubric (SURG 1070)- </w:t>
            </w:r>
            <w:r w:rsidR="00874EB1">
              <w:t>week 1</w:t>
            </w:r>
            <w:r>
              <w:t xml:space="preserve">5 </w:t>
            </w:r>
            <w:r w:rsidR="00874EB1">
              <w:t xml:space="preserve">of </w:t>
            </w:r>
            <w:r>
              <w:t>Fall and week 15 of Spring</w:t>
            </w:r>
            <w:r w:rsidR="00874EB1">
              <w:t xml:space="preserve"> </w:t>
            </w:r>
          </w:p>
          <w:p w:rsidR="00791DB7" w:rsidRDefault="00791DB7" w:rsidP="004618BC"/>
        </w:tc>
        <w:tc>
          <w:tcPr>
            <w:tcW w:w="3798" w:type="dxa"/>
          </w:tcPr>
          <w:p w:rsidR="00E04E86" w:rsidRDefault="008E3E96" w:rsidP="004618BC">
            <w:r>
              <w:t xml:space="preserve">Random selection of </w:t>
            </w:r>
            <w:r w:rsidR="00E04E86">
              <w:t xml:space="preserve">Preceptor Evaluation </w:t>
            </w:r>
            <w:r>
              <w:t xml:space="preserve">– we will look at the </w:t>
            </w:r>
            <w:bookmarkStart w:id="0" w:name="_GoBack"/>
            <w:bookmarkEnd w:id="0"/>
            <w:r>
              <w:t>comments that relate to PLO 1</w:t>
            </w:r>
          </w:p>
          <w:p w:rsidR="00FD6317" w:rsidRDefault="00FD6317" w:rsidP="004618BC"/>
          <w:p w:rsidR="00791DB7" w:rsidRDefault="00791DB7" w:rsidP="004618BC">
            <w:r>
              <w:t>employer survey</w:t>
            </w:r>
            <w:r w:rsidR="00E04E86">
              <w:t xml:space="preserve"> (technical knowledge items b, c, and g)</w:t>
            </w:r>
          </w:p>
        </w:tc>
      </w:tr>
      <w:tr w:rsidR="00791DB7" w:rsidTr="008563DA">
        <w:tc>
          <w:tcPr>
            <w:tcW w:w="4338" w:type="dxa"/>
          </w:tcPr>
          <w:p w:rsidR="00791DB7" w:rsidRDefault="00791DB7" w:rsidP="00791DB7">
            <w:r>
              <w:t xml:space="preserve">PLO 2: </w:t>
            </w:r>
            <w:r w:rsidRPr="00791DB7">
              <w:t xml:space="preserve">The </w:t>
            </w:r>
            <w:r>
              <w:t>s</w:t>
            </w:r>
            <w:r w:rsidRPr="00791DB7">
              <w:t>tudents will respect the patients’ physical, emotional, and psychological needs.</w:t>
            </w:r>
            <w:r>
              <w:t xml:space="preserve"> (value)</w:t>
            </w:r>
          </w:p>
          <w:p w:rsidR="00791DB7" w:rsidRDefault="00791DB7" w:rsidP="00791DB7"/>
        </w:tc>
        <w:tc>
          <w:tcPr>
            <w:tcW w:w="540" w:type="dxa"/>
          </w:tcPr>
          <w:p w:rsidR="00791DB7" w:rsidRDefault="00791DB7" w:rsidP="004618BC"/>
        </w:tc>
        <w:tc>
          <w:tcPr>
            <w:tcW w:w="540" w:type="dxa"/>
          </w:tcPr>
          <w:p w:rsidR="00791DB7" w:rsidRDefault="00791DB7" w:rsidP="004618BC"/>
          <w:p w:rsidR="00791DB7" w:rsidRDefault="00791DB7" w:rsidP="004618BC">
            <w:r>
              <w:t xml:space="preserve"> X</w:t>
            </w:r>
          </w:p>
        </w:tc>
        <w:tc>
          <w:tcPr>
            <w:tcW w:w="54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3600" w:type="dxa"/>
          </w:tcPr>
          <w:p w:rsidR="00791DB7" w:rsidRDefault="00791DB7" w:rsidP="004618BC">
            <w:r>
              <w:t>Daily skill logs</w:t>
            </w:r>
          </w:p>
        </w:tc>
        <w:tc>
          <w:tcPr>
            <w:tcW w:w="3798" w:type="dxa"/>
          </w:tcPr>
          <w:p w:rsidR="00791DB7" w:rsidRDefault="00791DB7" w:rsidP="004618BC">
            <w:r>
              <w:t>Employer survey</w:t>
            </w:r>
          </w:p>
        </w:tc>
      </w:tr>
      <w:tr w:rsidR="00791DB7" w:rsidTr="008563DA">
        <w:tc>
          <w:tcPr>
            <w:tcW w:w="4338" w:type="dxa"/>
          </w:tcPr>
          <w:p w:rsidR="00791DB7" w:rsidRDefault="00791DB7" w:rsidP="00791DB7">
            <w:r>
              <w:t xml:space="preserve">PLO 3: </w:t>
            </w:r>
            <w:r w:rsidRPr="00791DB7">
              <w:t>The student</w:t>
            </w:r>
            <w:r>
              <w:t>s</w:t>
            </w:r>
            <w:r w:rsidRPr="00791DB7">
              <w:t xml:space="preserve"> will work collaborative as a member of the surgical interdisciplinary team.</w:t>
            </w:r>
            <w:r>
              <w:t xml:space="preserve"> (skill)</w:t>
            </w:r>
          </w:p>
          <w:p w:rsidR="00791DB7" w:rsidRDefault="00791DB7" w:rsidP="00791DB7"/>
        </w:tc>
        <w:tc>
          <w:tcPr>
            <w:tcW w:w="540" w:type="dxa"/>
          </w:tcPr>
          <w:p w:rsidR="00791DB7" w:rsidRDefault="00791DB7" w:rsidP="004618BC"/>
        </w:tc>
        <w:tc>
          <w:tcPr>
            <w:tcW w:w="540" w:type="dxa"/>
          </w:tcPr>
          <w:p w:rsidR="00791DB7" w:rsidRDefault="00791DB7" w:rsidP="004618BC"/>
          <w:p w:rsidR="00791DB7" w:rsidRDefault="00791DB7" w:rsidP="004618BC">
            <w:r>
              <w:t xml:space="preserve"> X</w:t>
            </w:r>
          </w:p>
        </w:tc>
        <w:tc>
          <w:tcPr>
            <w:tcW w:w="54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3600" w:type="dxa"/>
          </w:tcPr>
          <w:p w:rsidR="00791DB7" w:rsidRDefault="00791DB7" w:rsidP="004618BC">
            <w:r>
              <w:t>Daily logs</w:t>
            </w:r>
          </w:p>
        </w:tc>
        <w:tc>
          <w:tcPr>
            <w:tcW w:w="3798" w:type="dxa"/>
          </w:tcPr>
          <w:p w:rsidR="00791DB7" w:rsidRDefault="00791DB7" w:rsidP="004618BC">
            <w:r>
              <w:t>Peer Review, supervisors review</w:t>
            </w:r>
          </w:p>
        </w:tc>
      </w:tr>
      <w:tr w:rsidR="00791DB7" w:rsidTr="008563DA">
        <w:tc>
          <w:tcPr>
            <w:tcW w:w="4338" w:type="dxa"/>
          </w:tcPr>
          <w:p w:rsidR="00791DB7" w:rsidRPr="00791DB7" w:rsidRDefault="00791DB7" w:rsidP="00791DB7">
            <w:r>
              <w:t xml:space="preserve">PLO 4: </w:t>
            </w:r>
            <w:r w:rsidRPr="00791DB7">
              <w:t>The student will anticipate unexpected situations calmly, and display adaptability.</w:t>
            </w:r>
            <w:r>
              <w:t xml:space="preserve"> (knowledge)</w:t>
            </w:r>
          </w:p>
          <w:p w:rsidR="00791DB7" w:rsidRDefault="00791DB7" w:rsidP="00791DB7"/>
        </w:tc>
        <w:tc>
          <w:tcPr>
            <w:tcW w:w="540" w:type="dxa"/>
          </w:tcPr>
          <w:p w:rsidR="00791DB7" w:rsidRDefault="00791DB7" w:rsidP="004618BC"/>
        </w:tc>
        <w:tc>
          <w:tcPr>
            <w:tcW w:w="540" w:type="dxa"/>
          </w:tcPr>
          <w:p w:rsidR="00791DB7" w:rsidRDefault="00791DB7" w:rsidP="004618BC"/>
        </w:tc>
        <w:tc>
          <w:tcPr>
            <w:tcW w:w="540" w:type="dxa"/>
          </w:tcPr>
          <w:p w:rsidR="00791DB7" w:rsidRDefault="00791DB7" w:rsidP="004618BC"/>
          <w:p w:rsidR="00791DB7" w:rsidRDefault="00791DB7" w:rsidP="004618BC">
            <w:r>
              <w:t xml:space="preserve"> X</w:t>
            </w:r>
          </w:p>
        </w:tc>
        <w:tc>
          <w:tcPr>
            <w:tcW w:w="630" w:type="dxa"/>
          </w:tcPr>
          <w:p w:rsidR="00791DB7" w:rsidRDefault="00791DB7" w:rsidP="004618BC"/>
        </w:tc>
        <w:tc>
          <w:tcPr>
            <w:tcW w:w="630" w:type="dxa"/>
          </w:tcPr>
          <w:p w:rsidR="00791DB7" w:rsidRDefault="00791DB7" w:rsidP="004618BC"/>
        </w:tc>
        <w:tc>
          <w:tcPr>
            <w:tcW w:w="3600" w:type="dxa"/>
          </w:tcPr>
          <w:p w:rsidR="00791DB7" w:rsidRDefault="00791DB7" w:rsidP="004618BC">
            <w:r>
              <w:t>Daily logs</w:t>
            </w:r>
          </w:p>
        </w:tc>
        <w:tc>
          <w:tcPr>
            <w:tcW w:w="3798" w:type="dxa"/>
          </w:tcPr>
          <w:p w:rsidR="00791DB7" w:rsidRDefault="00791DB7" w:rsidP="004618BC">
            <w:r>
              <w:t>Peers, Instructors, round tables</w:t>
            </w:r>
          </w:p>
        </w:tc>
      </w:tr>
      <w:tr w:rsidR="00791DB7" w:rsidTr="008563DA">
        <w:tc>
          <w:tcPr>
            <w:tcW w:w="4338" w:type="dxa"/>
          </w:tcPr>
          <w:p w:rsidR="00791DB7" w:rsidRPr="00791DB7" w:rsidRDefault="00791DB7" w:rsidP="00791DB7">
            <w:r>
              <w:t xml:space="preserve">PLO 5: </w:t>
            </w:r>
            <w:r w:rsidRPr="00791DB7">
              <w:t>The student will adhere to the Association of Surgical Technology and Associat</w:t>
            </w:r>
            <w:r>
              <w:t xml:space="preserve">ion of Operating Room Nurses   </w:t>
            </w:r>
            <w:r w:rsidRPr="00791DB7">
              <w:t>standard and guidelines.</w:t>
            </w:r>
            <w:r>
              <w:t xml:space="preserve"> (knowledge)</w:t>
            </w:r>
          </w:p>
          <w:p w:rsidR="00791DB7" w:rsidRDefault="00791DB7" w:rsidP="00791DB7"/>
        </w:tc>
        <w:tc>
          <w:tcPr>
            <w:tcW w:w="540" w:type="dxa"/>
          </w:tcPr>
          <w:p w:rsidR="00791DB7" w:rsidRDefault="00791DB7" w:rsidP="00A41127"/>
        </w:tc>
        <w:tc>
          <w:tcPr>
            <w:tcW w:w="540" w:type="dxa"/>
          </w:tcPr>
          <w:p w:rsidR="00791DB7" w:rsidRDefault="00791DB7" w:rsidP="00A41127"/>
        </w:tc>
        <w:tc>
          <w:tcPr>
            <w:tcW w:w="540" w:type="dxa"/>
          </w:tcPr>
          <w:p w:rsidR="00791DB7" w:rsidRDefault="00791DB7" w:rsidP="00A41127"/>
          <w:p w:rsidR="00791DB7" w:rsidRDefault="00791DB7" w:rsidP="00A41127"/>
        </w:tc>
        <w:tc>
          <w:tcPr>
            <w:tcW w:w="630" w:type="dxa"/>
          </w:tcPr>
          <w:p w:rsidR="00FD6317" w:rsidRDefault="00FD6317" w:rsidP="00A41127"/>
          <w:p w:rsidR="00791DB7" w:rsidRDefault="00FD6317" w:rsidP="00A41127">
            <w:r>
              <w:t>X</w:t>
            </w:r>
          </w:p>
        </w:tc>
        <w:tc>
          <w:tcPr>
            <w:tcW w:w="630" w:type="dxa"/>
          </w:tcPr>
          <w:p w:rsidR="00791DB7" w:rsidRDefault="00791DB7" w:rsidP="00A41127"/>
        </w:tc>
        <w:tc>
          <w:tcPr>
            <w:tcW w:w="3600" w:type="dxa"/>
          </w:tcPr>
          <w:p w:rsidR="00791DB7" w:rsidRDefault="00791DB7" w:rsidP="00A41127">
            <w:r>
              <w:t>Daily logs, Final exams, Practicums</w:t>
            </w:r>
          </w:p>
        </w:tc>
        <w:tc>
          <w:tcPr>
            <w:tcW w:w="3798" w:type="dxa"/>
          </w:tcPr>
          <w:p w:rsidR="00791DB7" w:rsidRDefault="00791DB7" w:rsidP="00A41127">
            <w:r>
              <w:t>Employer surveys</w:t>
            </w:r>
          </w:p>
        </w:tc>
      </w:tr>
    </w:tbl>
    <w:p w:rsidR="002779A5" w:rsidRDefault="002779A5"/>
    <w:sectPr w:rsidR="002779A5" w:rsidSect="002779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A5"/>
    <w:rsid w:val="001A6D7D"/>
    <w:rsid w:val="002779A5"/>
    <w:rsid w:val="00666E04"/>
    <w:rsid w:val="0069512A"/>
    <w:rsid w:val="00776197"/>
    <w:rsid w:val="00791DB7"/>
    <w:rsid w:val="00804544"/>
    <w:rsid w:val="008563DA"/>
    <w:rsid w:val="00874EB1"/>
    <w:rsid w:val="008E3E96"/>
    <w:rsid w:val="009350AC"/>
    <w:rsid w:val="00B875EF"/>
    <w:rsid w:val="00C958B7"/>
    <w:rsid w:val="00DE5A88"/>
    <w:rsid w:val="00E04E86"/>
    <w:rsid w:val="00FD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Mortenson, Jeanne</dc:creator>
  <cp:lastModifiedBy>Hardy, Assunta</cp:lastModifiedBy>
  <cp:revision>7</cp:revision>
  <cp:lastPrinted>2013-10-15T14:53:00Z</cp:lastPrinted>
  <dcterms:created xsi:type="dcterms:W3CDTF">2014-03-24T15:35:00Z</dcterms:created>
  <dcterms:modified xsi:type="dcterms:W3CDTF">2014-03-24T17:33:00Z</dcterms:modified>
</cp:coreProperties>
</file>